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DA117" w14:textId="40B00C98" w:rsidR="00E10F2B" w:rsidRPr="00E10F2B" w:rsidRDefault="00E10F2B" w:rsidP="00E10F2B">
      <w:pPr>
        <w:spacing w:after="360"/>
      </w:pPr>
      <w:r w:rsidRPr="00E10F2B">
        <w:rPr>
          <w:b/>
          <w:bCs/>
        </w:rPr>
        <w:t>Ablauf eines Elterngesprächs im Verdachtsfall einer Kindeswohlgefährdung</w:t>
      </w:r>
    </w:p>
    <w:p w14:paraId="7DE9C24C" w14:textId="77777777" w:rsidR="00E10F2B" w:rsidRPr="00E10F2B" w:rsidRDefault="00E10F2B" w:rsidP="00E10F2B">
      <w:pPr>
        <w:rPr>
          <w:b/>
          <w:bCs/>
        </w:rPr>
      </w:pPr>
      <w:r w:rsidRPr="00E10F2B">
        <w:rPr>
          <w:b/>
          <w:bCs/>
        </w:rPr>
        <w:t>1. Vorbereitung des Gesprächs</w:t>
      </w:r>
    </w:p>
    <w:p w14:paraId="0BCFE0BD" w14:textId="77777777" w:rsidR="00E10F2B" w:rsidRPr="00E10F2B" w:rsidRDefault="00E10F2B" w:rsidP="00E10F2B">
      <w:pPr>
        <w:numPr>
          <w:ilvl w:val="0"/>
          <w:numId w:val="1"/>
        </w:numPr>
      </w:pPr>
      <w:r w:rsidRPr="00E10F2B">
        <w:rPr>
          <w:b/>
          <w:bCs/>
        </w:rPr>
        <w:t>Klärung der eigenen Beobachtungen</w:t>
      </w:r>
      <w:r w:rsidRPr="00E10F2B">
        <w:t>: Welche Auffälligkeiten gibt es? Wann und wie häufig wurden sie beobachtet?</w:t>
      </w:r>
    </w:p>
    <w:p w14:paraId="40ED6157" w14:textId="77777777" w:rsidR="00E10F2B" w:rsidRPr="00E10F2B" w:rsidRDefault="00E10F2B" w:rsidP="00E10F2B">
      <w:pPr>
        <w:numPr>
          <w:ilvl w:val="0"/>
          <w:numId w:val="1"/>
        </w:numPr>
      </w:pPr>
      <w:r w:rsidRPr="00E10F2B">
        <w:rPr>
          <w:b/>
          <w:bCs/>
        </w:rPr>
        <w:t>Dokumentation</w:t>
      </w:r>
      <w:r w:rsidRPr="00E10F2B">
        <w:t>: Schriftliche Notizen mit Datum und konkreten Beispielen vorbereiten.</w:t>
      </w:r>
    </w:p>
    <w:p w14:paraId="6DBC26A9" w14:textId="77777777" w:rsidR="00E10F2B" w:rsidRPr="00E10F2B" w:rsidRDefault="00E10F2B" w:rsidP="00E10F2B">
      <w:pPr>
        <w:numPr>
          <w:ilvl w:val="0"/>
          <w:numId w:val="1"/>
        </w:numPr>
      </w:pPr>
      <w:r w:rsidRPr="00E10F2B">
        <w:rPr>
          <w:b/>
          <w:bCs/>
        </w:rPr>
        <w:t>Rücksprache mit Fachberatung oder Jugendamt</w:t>
      </w:r>
      <w:r w:rsidRPr="00E10F2B">
        <w:t>: Falls erforderlich, vorab Rat einholen.</w:t>
      </w:r>
    </w:p>
    <w:p w14:paraId="66241C5A" w14:textId="77777777" w:rsidR="00E10F2B" w:rsidRPr="00E10F2B" w:rsidRDefault="00E10F2B" w:rsidP="00E10F2B">
      <w:pPr>
        <w:numPr>
          <w:ilvl w:val="0"/>
          <w:numId w:val="1"/>
        </w:numPr>
      </w:pPr>
      <w:r w:rsidRPr="00E10F2B">
        <w:rPr>
          <w:b/>
          <w:bCs/>
        </w:rPr>
        <w:t>Geeigneten Gesprächsrahmen schaffen</w:t>
      </w:r>
      <w:r w:rsidRPr="00E10F2B">
        <w:t>: Ruhiger, ungestörter Raum ohne Zeitdruck.</w:t>
      </w:r>
    </w:p>
    <w:p w14:paraId="12608562" w14:textId="77777777" w:rsidR="00E10F2B" w:rsidRPr="00E10F2B" w:rsidRDefault="00E10F2B" w:rsidP="00E10F2B">
      <w:pPr>
        <w:numPr>
          <w:ilvl w:val="0"/>
          <w:numId w:val="1"/>
        </w:numPr>
      </w:pPr>
      <w:r w:rsidRPr="00E10F2B">
        <w:rPr>
          <w:b/>
          <w:bCs/>
        </w:rPr>
        <w:t>Emotionale Haltung reflektieren</w:t>
      </w:r>
      <w:r w:rsidRPr="00E10F2B">
        <w:t>: Eigenen Standpunkt klären, ruhig und sachlich bleiben.</w:t>
      </w:r>
    </w:p>
    <w:p w14:paraId="1BE9CE88" w14:textId="77777777" w:rsidR="00E10F2B" w:rsidRPr="00E10F2B" w:rsidRDefault="00E10F2B" w:rsidP="00E10F2B">
      <w:pPr>
        <w:rPr>
          <w:b/>
          <w:bCs/>
        </w:rPr>
      </w:pPr>
      <w:r w:rsidRPr="00E10F2B">
        <w:rPr>
          <w:b/>
          <w:bCs/>
        </w:rPr>
        <w:t>2. Gesprächseinstieg</w:t>
      </w:r>
    </w:p>
    <w:p w14:paraId="73A4E748" w14:textId="77777777" w:rsidR="00E10F2B" w:rsidRPr="00E10F2B" w:rsidRDefault="00E10F2B" w:rsidP="00E10F2B">
      <w:pPr>
        <w:numPr>
          <w:ilvl w:val="0"/>
          <w:numId w:val="2"/>
        </w:numPr>
      </w:pPr>
      <w:r w:rsidRPr="00E10F2B">
        <w:rPr>
          <w:b/>
          <w:bCs/>
        </w:rPr>
        <w:t>Freundliche Begrüßung</w:t>
      </w:r>
      <w:r w:rsidRPr="00E10F2B">
        <w:t>: Atmosphäre des Respekts und Vertrauens schaffen.</w:t>
      </w:r>
    </w:p>
    <w:p w14:paraId="1849B7FC" w14:textId="77777777" w:rsidR="00E10F2B" w:rsidRPr="00E10F2B" w:rsidRDefault="00E10F2B" w:rsidP="00E10F2B">
      <w:pPr>
        <w:numPr>
          <w:ilvl w:val="0"/>
          <w:numId w:val="2"/>
        </w:numPr>
      </w:pPr>
      <w:r w:rsidRPr="00E10F2B">
        <w:rPr>
          <w:b/>
          <w:bCs/>
        </w:rPr>
        <w:t>Ziel des Gesprächs benennen</w:t>
      </w:r>
      <w:r w:rsidRPr="00E10F2B">
        <w:t>: Sachliche Erklärung, dass es um das Wohl des Kindes geht.</w:t>
      </w:r>
    </w:p>
    <w:p w14:paraId="5F23F7B7" w14:textId="77777777" w:rsidR="00E10F2B" w:rsidRPr="00E10F2B" w:rsidRDefault="00E10F2B" w:rsidP="00E10F2B">
      <w:pPr>
        <w:numPr>
          <w:ilvl w:val="0"/>
          <w:numId w:val="2"/>
        </w:numPr>
      </w:pPr>
      <w:r w:rsidRPr="00E10F2B">
        <w:rPr>
          <w:b/>
          <w:bCs/>
        </w:rPr>
        <w:t>Transparenz schaffen</w:t>
      </w:r>
      <w:r w:rsidRPr="00E10F2B">
        <w:t>: Eltern nicht überrumpeln, sondern offen und einfühlsam ansprechen.</w:t>
      </w:r>
    </w:p>
    <w:p w14:paraId="01E31807" w14:textId="77777777" w:rsidR="00E10F2B" w:rsidRPr="00E10F2B" w:rsidRDefault="00E10F2B" w:rsidP="00E10F2B">
      <w:pPr>
        <w:rPr>
          <w:b/>
          <w:bCs/>
        </w:rPr>
      </w:pPr>
      <w:r w:rsidRPr="00E10F2B">
        <w:rPr>
          <w:b/>
          <w:bCs/>
        </w:rPr>
        <w:t>3. Darstellung der Beobachtungen</w:t>
      </w:r>
    </w:p>
    <w:p w14:paraId="001D7148" w14:textId="77777777" w:rsidR="00E10F2B" w:rsidRPr="00E10F2B" w:rsidRDefault="00E10F2B" w:rsidP="00E10F2B">
      <w:pPr>
        <w:numPr>
          <w:ilvl w:val="0"/>
          <w:numId w:val="3"/>
        </w:numPr>
      </w:pPr>
      <w:r w:rsidRPr="00E10F2B">
        <w:rPr>
          <w:b/>
          <w:bCs/>
        </w:rPr>
        <w:t>Sachlich und wertfrei berichten</w:t>
      </w:r>
      <w:r w:rsidRPr="00E10F2B">
        <w:t>: Nur Fakten schildern, keine Interpretationen oder Vorwürfe.</w:t>
      </w:r>
    </w:p>
    <w:p w14:paraId="048F7522" w14:textId="77777777" w:rsidR="00E10F2B" w:rsidRPr="00E10F2B" w:rsidRDefault="00E10F2B" w:rsidP="00E10F2B">
      <w:pPr>
        <w:numPr>
          <w:ilvl w:val="0"/>
          <w:numId w:val="3"/>
        </w:numPr>
      </w:pPr>
      <w:r w:rsidRPr="00E10F2B">
        <w:rPr>
          <w:b/>
          <w:bCs/>
        </w:rPr>
        <w:t>Konkret und nachvollziehbar formulieren</w:t>
      </w:r>
      <w:r w:rsidRPr="00E10F2B">
        <w:t>: Beispielhafte Situationen nennen.</w:t>
      </w:r>
    </w:p>
    <w:p w14:paraId="0E8D56A4" w14:textId="77777777" w:rsidR="00E10F2B" w:rsidRPr="00E10F2B" w:rsidRDefault="00E10F2B" w:rsidP="00E10F2B">
      <w:pPr>
        <w:numPr>
          <w:ilvl w:val="0"/>
          <w:numId w:val="3"/>
        </w:numPr>
      </w:pPr>
      <w:r w:rsidRPr="00E10F2B">
        <w:rPr>
          <w:b/>
          <w:bCs/>
        </w:rPr>
        <w:t>Offene Fragen stellen</w:t>
      </w:r>
      <w:r w:rsidRPr="00E10F2B">
        <w:t>: Eltern Gelegenheit geben, ihre Sichtweise darzustellen.</w:t>
      </w:r>
    </w:p>
    <w:p w14:paraId="5F418B21" w14:textId="77777777" w:rsidR="00E10F2B" w:rsidRPr="00E10F2B" w:rsidRDefault="00E10F2B" w:rsidP="00E10F2B">
      <w:pPr>
        <w:rPr>
          <w:b/>
          <w:bCs/>
        </w:rPr>
      </w:pPr>
      <w:r w:rsidRPr="00E10F2B">
        <w:rPr>
          <w:b/>
          <w:bCs/>
        </w:rPr>
        <w:t>4. Reaktion der Eltern aufnehmen</w:t>
      </w:r>
    </w:p>
    <w:p w14:paraId="70836D41" w14:textId="77777777" w:rsidR="00E10F2B" w:rsidRPr="00E10F2B" w:rsidRDefault="00E10F2B" w:rsidP="00E10F2B">
      <w:pPr>
        <w:numPr>
          <w:ilvl w:val="0"/>
          <w:numId w:val="4"/>
        </w:numPr>
      </w:pPr>
      <w:r w:rsidRPr="00E10F2B">
        <w:rPr>
          <w:b/>
          <w:bCs/>
        </w:rPr>
        <w:t>Aktiv zuhören</w:t>
      </w:r>
      <w:r w:rsidRPr="00E10F2B">
        <w:t>: Eltern ausreden lassen, Verständnis zeigen.</w:t>
      </w:r>
    </w:p>
    <w:p w14:paraId="7D034D4C" w14:textId="77777777" w:rsidR="00E10F2B" w:rsidRPr="00E10F2B" w:rsidRDefault="00E10F2B" w:rsidP="00E10F2B">
      <w:pPr>
        <w:numPr>
          <w:ilvl w:val="0"/>
          <w:numId w:val="4"/>
        </w:numPr>
      </w:pPr>
      <w:r w:rsidRPr="00E10F2B">
        <w:rPr>
          <w:b/>
          <w:bCs/>
        </w:rPr>
        <w:t>Gefühle ernst nehmen</w:t>
      </w:r>
      <w:r w:rsidRPr="00E10F2B">
        <w:t>: Sorgen oder Widerstände respektieren.</w:t>
      </w:r>
    </w:p>
    <w:p w14:paraId="02B95207" w14:textId="77777777" w:rsidR="00E10F2B" w:rsidRPr="00E10F2B" w:rsidRDefault="00E10F2B" w:rsidP="00E10F2B">
      <w:pPr>
        <w:numPr>
          <w:ilvl w:val="0"/>
          <w:numId w:val="4"/>
        </w:numPr>
      </w:pPr>
      <w:r w:rsidRPr="00E10F2B">
        <w:rPr>
          <w:b/>
          <w:bCs/>
        </w:rPr>
        <w:t>Bei Abwehrhaltung ruhig bleiben</w:t>
      </w:r>
      <w:r w:rsidRPr="00E10F2B">
        <w:t>: Sachlich bleiben, nicht in Diskussionen verstricken.</w:t>
      </w:r>
    </w:p>
    <w:p w14:paraId="1A8C7BEF" w14:textId="77777777" w:rsidR="00E10F2B" w:rsidRPr="00E10F2B" w:rsidRDefault="00E10F2B" w:rsidP="00E10F2B">
      <w:pPr>
        <w:numPr>
          <w:ilvl w:val="0"/>
          <w:numId w:val="4"/>
        </w:numPr>
      </w:pPr>
      <w:r w:rsidRPr="00E10F2B">
        <w:rPr>
          <w:b/>
          <w:bCs/>
        </w:rPr>
        <w:t>Angebot zur Unterstützung machen</w:t>
      </w:r>
      <w:r w:rsidRPr="00E10F2B">
        <w:t>: Hinweise auf Beratungsstellen oder Hilfsangebote geben.</w:t>
      </w:r>
    </w:p>
    <w:p w14:paraId="1A7B4BCE" w14:textId="77777777" w:rsidR="00E10F2B" w:rsidRPr="00E10F2B" w:rsidRDefault="00E10F2B" w:rsidP="00E10F2B">
      <w:pPr>
        <w:rPr>
          <w:b/>
          <w:bCs/>
        </w:rPr>
      </w:pPr>
      <w:r w:rsidRPr="00E10F2B">
        <w:rPr>
          <w:b/>
          <w:bCs/>
        </w:rPr>
        <w:t>5. Gemeinsame Lösungswege finden</w:t>
      </w:r>
    </w:p>
    <w:p w14:paraId="0717EF5D" w14:textId="77777777" w:rsidR="00E10F2B" w:rsidRPr="00E10F2B" w:rsidRDefault="00E10F2B" w:rsidP="00E10F2B">
      <w:pPr>
        <w:numPr>
          <w:ilvl w:val="0"/>
          <w:numId w:val="5"/>
        </w:numPr>
      </w:pPr>
      <w:r w:rsidRPr="00E10F2B">
        <w:rPr>
          <w:b/>
          <w:bCs/>
        </w:rPr>
        <w:t>Zusammen nach Ursachen und Lösungen suchen</w:t>
      </w:r>
      <w:r w:rsidRPr="00E10F2B">
        <w:t>: Welche Unterstützung wäre hilfreich?</w:t>
      </w:r>
    </w:p>
    <w:p w14:paraId="3C4667E0" w14:textId="77777777" w:rsidR="00E10F2B" w:rsidRPr="00E10F2B" w:rsidRDefault="00E10F2B" w:rsidP="00E10F2B">
      <w:pPr>
        <w:numPr>
          <w:ilvl w:val="0"/>
          <w:numId w:val="5"/>
        </w:numPr>
      </w:pPr>
      <w:r w:rsidRPr="00E10F2B">
        <w:rPr>
          <w:b/>
          <w:bCs/>
        </w:rPr>
        <w:t>Verbindliche Absprachen treffen</w:t>
      </w:r>
      <w:r w:rsidRPr="00E10F2B">
        <w:t>: Klären, welche Maßnahmen ergriffen werden.</w:t>
      </w:r>
    </w:p>
    <w:p w14:paraId="740BD2D7" w14:textId="77777777" w:rsidR="00E10F2B" w:rsidRPr="00E10F2B" w:rsidRDefault="00E10F2B" w:rsidP="00E10F2B">
      <w:pPr>
        <w:numPr>
          <w:ilvl w:val="0"/>
          <w:numId w:val="5"/>
        </w:numPr>
      </w:pPr>
      <w:r w:rsidRPr="00E10F2B">
        <w:rPr>
          <w:b/>
          <w:bCs/>
        </w:rPr>
        <w:t>Dokumentation des Gesprächs</w:t>
      </w:r>
      <w:r w:rsidRPr="00E10F2B">
        <w:t>: Gesprächsverlauf und Ergebnisse festhalten.</w:t>
      </w:r>
    </w:p>
    <w:p w14:paraId="04A4737A" w14:textId="77777777" w:rsidR="00E10F2B" w:rsidRPr="00E10F2B" w:rsidRDefault="00E10F2B" w:rsidP="00E10F2B">
      <w:pPr>
        <w:rPr>
          <w:b/>
          <w:bCs/>
        </w:rPr>
      </w:pPr>
      <w:r w:rsidRPr="00E10F2B">
        <w:rPr>
          <w:b/>
          <w:bCs/>
        </w:rPr>
        <w:t>6. Nachbereitung und weitere Schritte</w:t>
      </w:r>
    </w:p>
    <w:p w14:paraId="33EEBC0E" w14:textId="77777777" w:rsidR="00E10F2B" w:rsidRPr="00E10F2B" w:rsidRDefault="00E10F2B" w:rsidP="00E10F2B">
      <w:pPr>
        <w:numPr>
          <w:ilvl w:val="0"/>
          <w:numId w:val="6"/>
        </w:numPr>
      </w:pPr>
      <w:r w:rsidRPr="00E10F2B">
        <w:rPr>
          <w:b/>
          <w:bCs/>
        </w:rPr>
        <w:t>Reflexion des Gesprächs</w:t>
      </w:r>
      <w:r w:rsidRPr="00E10F2B">
        <w:t>: Eigene Emotionen und Reaktionen überprüfen.</w:t>
      </w:r>
    </w:p>
    <w:p w14:paraId="68B1296B" w14:textId="77777777" w:rsidR="00E10F2B" w:rsidRPr="00E10F2B" w:rsidRDefault="00E10F2B" w:rsidP="00E10F2B">
      <w:pPr>
        <w:numPr>
          <w:ilvl w:val="0"/>
          <w:numId w:val="6"/>
        </w:numPr>
      </w:pPr>
      <w:r w:rsidRPr="00E10F2B">
        <w:rPr>
          <w:b/>
          <w:bCs/>
        </w:rPr>
        <w:t>Beobachtungen fortsetzen</w:t>
      </w:r>
      <w:r w:rsidRPr="00E10F2B">
        <w:t>: Entwicklung des Kindes weiterhin aufmerksam begleiten.</w:t>
      </w:r>
    </w:p>
    <w:p w14:paraId="6F8EE0E2" w14:textId="77777777" w:rsidR="00E10F2B" w:rsidRPr="00E10F2B" w:rsidRDefault="00E10F2B" w:rsidP="00E10F2B">
      <w:pPr>
        <w:numPr>
          <w:ilvl w:val="0"/>
          <w:numId w:val="6"/>
        </w:numPr>
      </w:pPr>
      <w:r w:rsidRPr="00E10F2B">
        <w:rPr>
          <w:b/>
          <w:bCs/>
        </w:rPr>
        <w:t>Nachfolgetermin vereinbaren</w:t>
      </w:r>
      <w:r w:rsidRPr="00E10F2B">
        <w:t>: Fortschritt überprüfen, ggf. weitere Unterstützung anbieten.</w:t>
      </w:r>
    </w:p>
    <w:p w14:paraId="5F254DC5" w14:textId="01FDCF4A" w:rsidR="00E138B7" w:rsidRDefault="00E10F2B" w:rsidP="00E10F2B">
      <w:pPr>
        <w:numPr>
          <w:ilvl w:val="0"/>
          <w:numId w:val="6"/>
        </w:numPr>
      </w:pPr>
      <w:r w:rsidRPr="00E10F2B">
        <w:rPr>
          <w:b/>
          <w:bCs/>
        </w:rPr>
        <w:t>Bei anhaltendem Verdacht handeln</w:t>
      </w:r>
      <w:r w:rsidRPr="00E10F2B">
        <w:t>: Falls sich die Situation nicht verbessert, Fachberatung oder Jugendamt einbeziehen.</w:t>
      </w:r>
    </w:p>
    <w:sectPr w:rsidR="00E138B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31EA9"/>
    <w:multiLevelType w:val="multilevel"/>
    <w:tmpl w:val="F1088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0F773E"/>
    <w:multiLevelType w:val="multilevel"/>
    <w:tmpl w:val="A8649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24305E"/>
    <w:multiLevelType w:val="multilevel"/>
    <w:tmpl w:val="8734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2B73BB"/>
    <w:multiLevelType w:val="multilevel"/>
    <w:tmpl w:val="40101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250A37"/>
    <w:multiLevelType w:val="multilevel"/>
    <w:tmpl w:val="2766C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4C3005"/>
    <w:multiLevelType w:val="multilevel"/>
    <w:tmpl w:val="EF761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2551582">
    <w:abstractNumId w:val="2"/>
  </w:num>
  <w:num w:numId="2" w16cid:durableId="305814700">
    <w:abstractNumId w:val="4"/>
  </w:num>
  <w:num w:numId="3" w16cid:durableId="398210386">
    <w:abstractNumId w:val="3"/>
  </w:num>
  <w:num w:numId="4" w16cid:durableId="1090740623">
    <w:abstractNumId w:val="1"/>
  </w:num>
  <w:num w:numId="5" w16cid:durableId="982386804">
    <w:abstractNumId w:val="0"/>
  </w:num>
  <w:num w:numId="6" w16cid:durableId="398479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F2B"/>
    <w:rsid w:val="000319C1"/>
    <w:rsid w:val="00AC4028"/>
    <w:rsid w:val="00C559E8"/>
    <w:rsid w:val="00E10F2B"/>
    <w:rsid w:val="00E1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32173"/>
  <w15:chartTrackingRefBased/>
  <w15:docId w15:val="{64AF1312-FB2C-4587-BF1B-419E0C03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10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10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10F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10F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10F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10F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10F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10F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10F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0F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10F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10F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10F2B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10F2B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10F2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10F2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10F2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10F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10F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10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10F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10F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10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10F2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10F2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10F2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10F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10F2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10F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7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Lorenz</dc:creator>
  <cp:keywords/>
  <dc:description/>
  <cp:lastModifiedBy>Sandra Lorenz</cp:lastModifiedBy>
  <cp:revision>2</cp:revision>
  <cp:lastPrinted>2025-02-05T20:04:00Z</cp:lastPrinted>
  <dcterms:created xsi:type="dcterms:W3CDTF">2025-02-05T20:03:00Z</dcterms:created>
  <dcterms:modified xsi:type="dcterms:W3CDTF">2025-02-05T20:07:00Z</dcterms:modified>
</cp:coreProperties>
</file>