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CC22" w14:textId="77777777" w:rsidR="000E2B19" w:rsidRPr="009A50C4" w:rsidRDefault="000E2B19" w:rsidP="000E2B19">
      <w:pPr>
        <w:rPr>
          <w:sz w:val="24"/>
          <w:szCs w:val="24"/>
        </w:rPr>
      </w:pPr>
    </w:p>
    <w:p w14:paraId="49151B61" w14:textId="10AFAB1C" w:rsidR="000E2B19" w:rsidRPr="009A50C4" w:rsidRDefault="000E2B19" w:rsidP="000E2B19">
      <w:pPr>
        <w:rPr>
          <w:sz w:val="24"/>
          <w:szCs w:val="24"/>
        </w:rPr>
      </w:pPr>
      <w:r w:rsidRPr="009A50C4">
        <w:rPr>
          <w:sz w:val="24"/>
          <w:szCs w:val="24"/>
        </w:rPr>
        <w:t>Ablauf und Methoden einer selbstgesteuerten Kinderkonferenz im Kindergarten:</w:t>
      </w:r>
    </w:p>
    <w:p w14:paraId="49C828B6" w14:textId="77777777" w:rsidR="000E2B19" w:rsidRPr="009A50C4" w:rsidRDefault="000E2B19" w:rsidP="000E2B19">
      <w:pPr>
        <w:rPr>
          <w:sz w:val="24"/>
          <w:szCs w:val="24"/>
        </w:rPr>
      </w:pPr>
    </w:p>
    <w:p w14:paraId="1ECEAB1B" w14:textId="1B50E3ED" w:rsidR="000E2B19" w:rsidRPr="009A50C4" w:rsidRDefault="000E2B19" w:rsidP="000E2B19">
      <w:pPr>
        <w:rPr>
          <w:b/>
          <w:bCs/>
          <w:sz w:val="24"/>
          <w:szCs w:val="24"/>
        </w:rPr>
      </w:pPr>
      <w:r w:rsidRPr="009A50C4">
        <w:rPr>
          <w:b/>
          <w:bCs/>
          <w:sz w:val="24"/>
          <w:szCs w:val="24"/>
        </w:rPr>
        <w:t>1. Vorbereitung</w:t>
      </w:r>
    </w:p>
    <w:p w14:paraId="486EACA5" w14:textId="77777777" w:rsidR="000E2B19" w:rsidRPr="009A50C4" w:rsidRDefault="000E2B19" w:rsidP="000E2B19">
      <w:pPr>
        <w:rPr>
          <w:sz w:val="24"/>
          <w:szCs w:val="24"/>
        </w:rPr>
      </w:pPr>
      <w:r w:rsidRPr="009A50C4">
        <w:rPr>
          <w:sz w:val="24"/>
          <w:szCs w:val="24"/>
        </w:rPr>
        <w:t>Die Erziehenden ermutigen die Kinder dazu, Themen für die Konferenz vorzuschlagen. Dabei wird betont, dass die Teilnahme an der Konferenz auf freiwilliger Basis erfolgt.</w:t>
      </w:r>
    </w:p>
    <w:p w14:paraId="27F1A4F4" w14:textId="11E259D3" w:rsidR="000E2B19" w:rsidRPr="009A50C4" w:rsidRDefault="000E2B19" w:rsidP="000E2B19">
      <w:pPr>
        <w:rPr>
          <w:sz w:val="24"/>
          <w:szCs w:val="24"/>
        </w:rPr>
      </w:pPr>
      <w:r w:rsidRPr="009A50C4">
        <w:rPr>
          <w:sz w:val="24"/>
          <w:szCs w:val="24"/>
        </w:rPr>
        <w:t>Materialien wie Papier, Stifte und visuelle Hilfsmittel stehen den Kindern zur Verfügung, um ihre Ideen festzuhalten.</w:t>
      </w:r>
      <w:r w:rsidRPr="009A50C4">
        <w:rPr>
          <w:sz w:val="24"/>
          <w:szCs w:val="24"/>
        </w:rPr>
        <w:t xml:space="preserve"> </w:t>
      </w:r>
    </w:p>
    <w:p w14:paraId="53113EDD" w14:textId="77777777" w:rsidR="000E2B19" w:rsidRPr="009A50C4" w:rsidRDefault="000E2B19" w:rsidP="000E2B19">
      <w:pPr>
        <w:rPr>
          <w:sz w:val="24"/>
          <w:szCs w:val="24"/>
        </w:rPr>
      </w:pPr>
    </w:p>
    <w:p w14:paraId="2F7D3D43" w14:textId="51FC93D1" w:rsidR="000E2B19" w:rsidRPr="009A50C4" w:rsidRDefault="000E2B19" w:rsidP="000E2B19">
      <w:pPr>
        <w:rPr>
          <w:b/>
          <w:bCs/>
          <w:sz w:val="24"/>
          <w:szCs w:val="24"/>
        </w:rPr>
      </w:pPr>
      <w:r w:rsidRPr="009A50C4">
        <w:rPr>
          <w:b/>
          <w:bCs/>
          <w:sz w:val="24"/>
          <w:szCs w:val="24"/>
        </w:rPr>
        <w:t xml:space="preserve">2. Ablauf </w:t>
      </w:r>
    </w:p>
    <w:p w14:paraId="54B7F321" w14:textId="77777777" w:rsidR="000E2B19" w:rsidRPr="009A50C4" w:rsidRDefault="000E2B19" w:rsidP="000E2B19">
      <w:pPr>
        <w:rPr>
          <w:sz w:val="24"/>
          <w:szCs w:val="24"/>
        </w:rPr>
      </w:pPr>
      <w:r w:rsidRPr="009A50C4">
        <w:rPr>
          <w:sz w:val="24"/>
          <w:szCs w:val="24"/>
        </w:rPr>
        <w:t xml:space="preserve">Die Kinderkonferenz folgt einem klaren Ablauf und hat feste Rituale. </w:t>
      </w:r>
    </w:p>
    <w:p w14:paraId="3346EFF3" w14:textId="77777777" w:rsidR="000E2B19" w:rsidRPr="009A50C4" w:rsidRDefault="000E2B19" w:rsidP="000E2B19">
      <w:pPr>
        <w:rPr>
          <w:sz w:val="24"/>
          <w:szCs w:val="24"/>
        </w:rPr>
      </w:pPr>
    </w:p>
    <w:p w14:paraId="09776BA2" w14:textId="3C4541D1" w:rsidR="000E2B19" w:rsidRPr="009A50C4" w:rsidRDefault="000E2B19" w:rsidP="000E2B19">
      <w:pPr>
        <w:rPr>
          <w:sz w:val="24"/>
          <w:szCs w:val="24"/>
        </w:rPr>
      </w:pPr>
      <w:r w:rsidRPr="009A50C4">
        <w:rPr>
          <w:sz w:val="24"/>
          <w:szCs w:val="24"/>
        </w:rPr>
        <w:t xml:space="preserve">Sind einzelne Themen zu groß um im Plenum besprochen zu werden, gibt es die Möglichkeit die Themen in Kleingruppen vorzuplanen und zu besprechen. </w:t>
      </w:r>
      <w:r w:rsidRPr="009A50C4">
        <w:rPr>
          <w:sz w:val="24"/>
          <w:szCs w:val="24"/>
        </w:rPr>
        <w:t xml:space="preserve">Jede Kleingruppe ist </w:t>
      </w:r>
      <w:r w:rsidRPr="009A50C4">
        <w:rPr>
          <w:sz w:val="24"/>
          <w:szCs w:val="24"/>
        </w:rPr>
        <w:t>dann</w:t>
      </w:r>
      <w:r w:rsidRPr="009A50C4">
        <w:rPr>
          <w:sz w:val="24"/>
          <w:szCs w:val="24"/>
        </w:rPr>
        <w:t xml:space="preserve"> für die Präsentation ihre</w:t>
      </w:r>
      <w:r w:rsidRPr="009A50C4">
        <w:rPr>
          <w:sz w:val="24"/>
          <w:szCs w:val="24"/>
        </w:rPr>
        <w:t>s</w:t>
      </w:r>
      <w:r w:rsidRPr="009A50C4">
        <w:rPr>
          <w:sz w:val="24"/>
          <w:szCs w:val="24"/>
        </w:rPr>
        <w:t xml:space="preserve"> Them</w:t>
      </w:r>
      <w:r w:rsidRPr="009A50C4">
        <w:rPr>
          <w:sz w:val="24"/>
          <w:szCs w:val="24"/>
        </w:rPr>
        <w:t>as</w:t>
      </w:r>
      <w:r w:rsidRPr="009A50C4">
        <w:rPr>
          <w:sz w:val="24"/>
          <w:szCs w:val="24"/>
        </w:rPr>
        <w:t xml:space="preserve"> vor der gesamten Kinderkonferenz verantwortlich.</w:t>
      </w:r>
    </w:p>
    <w:p w14:paraId="4568DC06" w14:textId="77777777" w:rsidR="000E2B19" w:rsidRPr="009A50C4" w:rsidRDefault="000E2B19" w:rsidP="000E2B19">
      <w:pPr>
        <w:rPr>
          <w:sz w:val="24"/>
          <w:szCs w:val="24"/>
        </w:rPr>
      </w:pPr>
      <w:r w:rsidRPr="009A50C4">
        <w:rPr>
          <w:sz w:val="24"/>
          <w:szCs w:val="24"/>
        </w:rPr>
        <w:t>Die Erziehenden fungieren als Unterstützung, jedoch liegt die Entscheidung, sich zu präsentieren, vollständig in den Händen der Kinder.</w:t>
      </w:r>
    </w:p>
    <w:p w14:paraId="07B0E43C" w14:textId="77777777" w:rsidR="000E2B19" w:rsidRPr="009A50C4" w:rsidRDefault="000E2B19" w:rsidP="000E2B19">
      <w:pPr>
        <w:rPr>
          <w:sz w:val="24"/>
          <w:szCs w:val="24"/>
        </w:rPr>
      </w:pPr>
    </w:p>
    <w:p w14:paraId="1D7CD190" w14:textId="0944B5FF" w:rsidR="000E2B19" w:rsidRPr="009A50C4" w:rsidRDefault="000E2B19" w:rsidP="000E2B19">
      <w:pPr>
        <w:rPr>
          <w:b/>
          <w:bCs/>
          <w:sz w:val="24"/>
          <w:szCs w:val="24"/>
        </w:rPr>
      </w:pPr>
      <w:r w:rsidRPr="009A50C4">
        <w:rPr>
          <w:b/>
          <w:bCs/>
          <w:sz w:val="24"/>
          <w:szCs w:val="24"/>
        </w:rPr>
        <w:t>3</w:t>
      </w:r>
      <w:r w:rsidRPr="009A50C4">
        <w:rPr>
          <w:b/>
          <w:bCs/>
          <w:sz w:val="24"/>
          <w:szCs w:val="24"/>
        </w:rPr>
        <w:t>. Selbstorganisierte Entscheidungsfindung</w:t>
      </w:r>
    </w:p>
    <w:p w14:paraId="4B338702" w14:textId="3B5A8945" w:rsidR="000E2B19" w:rsidRPr="009A50C4" w:rsidRDefault="000E2B19" w:rsidP="000E2B19">
      <w:pPr>
        <w:rPr>
          <w:sz w:val="24"/>
          <w:szCs w:val="24"/>
        </w:rPr>
      </w:pPr>
      <w:r w:rsidRPr="009A50C4">
        <w:rPr>
          <w:sz w:val="24"/>
          <w:szCs w:val="24"/>
        </w:rPr>
        <w:t>Die Kinder werden ermutigt, selbstständig Entscheidungen zu treffen, sei es durch Abstimmungen oder Konsensfindung. Es wird betont, dass die Teilnahme an Entscheidungsprozessen optional ist und auf Freiwilligkeit basiert.</w:t>
      </w:r>
      <w:r w:rsidRPr="009A50C4">
        <w:rPr>
          <w:sz w:val="24"/>
          <w:szCs w:val="24"/>
        </w:rPr>
        <w:t xml:space="preserve"> </w:t>
      </w:r>
    </w:p>
    <w:p w14:paraId="56028FFC" w14:textId="77777777" w:rsidR="000E2B19" w:rsidRPr="009A50C4" w:rsidRDefault="000E2B19" w:rsidP="000E2B19">
      <w:pPr>
        <w:rPr>
          <w:sz w:val="24"/>
          <w:szCs w:val="24"/>
        </w:rPr>
      </w:pPr>
    </w:p>
    <w:p w14:paraId="12CF3E88" w14:textId="2C06A246" w:rsidR="000E2B19" w:rsidRPr="009A50C4" w:rsidRDefault="000E2B19" w:rsidP="000E2B19">
      <w:pPr>
        <w:rPr>
          <w:b/>
          <w:bCs/>
          <w:sz w:val="24"/>
          <w:szCs w:val="24"/>
        </w:rPr>
      </w:pPr>
      <w:r w:rsidRPr="009A50C4">
        <w:rPr>
          <w:b/>
          <w:bCs/>
          <w:sz w:val="24"/>
          <w:szCs w:val="24"/>
        </w:rPr>
        <w:t>4</w:t>
      </w:r>
      <w:r w:rsidRPr="009A50C4">
        <w:rPr>
          <w:b/>
          <w:bCs/>
          <w:sz w:val="24"/>
          <w:szCs w:val="24"/>
        </w:rPr>
        <w:t>. Eigenverantwortliche Umsetzung</w:t>
      </w:r>
    </w:p>
    <w:p w14:paraId="67DF13CE" w14:textId="17FAD707" w:rsidR="000E2B19" w:rsidRPr="009A50C4" w:rsidRDefault="000E2B19" w:rsidP="000E2B19">
      <w:pPr>
        <w:rPr>
          <w:sz w:val="24"/>
          <w:szCs w:val="24"/>
        </w:rPr>
      </w:pPr>
      <w:r w:rsidRPr="009A50C4">
        <w:rPr>
          <w:sz w:val="24"/>
          <w:szCs w:val="24"/>
        </w:rPr>
        <w:t xml:space="preserve">Nachdem Entscheidungen getroffen wurden, übernehmen die Kinder die Verantwortung für die Umsetzung der Vereinbarungen. Die Erziehenden bieten ihre Unterstützung an, </w:t>
      </w:r>
      <w:r w:rsidR="009A50C4" w:rsidRPr="009A50C4">
        <w:rPr>
          <w:sz w:val="24"/>
          <w:szCs w:val="24"/>
        </w:rPr>
        <w:t>werden jedoch nicht selbst aktiv.</w:t>
      </w:r>
    </w:p>
    <w:p w14:paraId="663D2BDE" w14:textId="77777777" w:rsidR="009A50C4" w:rsidRPr="009A50C4" w:rsidRDefault="009A50C4" w:rsidP="000E2B19">
      <w:pPr>
        <w:rPr>
          <w:sz w:val="24"/>
          <w:szCs w:val="24"/>
        </w:rPr>
      </w:pPr>
    </w:p>
    <w:p w14:paraId="7407AE82" w14:textId="59A3D8DA" w:rsidR="000E2B19" w:rsidRPr="009A50C4" w:rsidRDefault="009A50C4" w:rsidP="000E2B19">
      <w:pPr>
        <w:rPr>
          <w:b/>
          <w:bCs/>
          <w:sz w:val="24"/>
          <w:szCs w:val="24"/>
        </w:rPr>
      </w:pPr>
      <w:r w:rsidRPr="009A50C4">
        <w:rPr>
          <w:b/>
          <w:bCs/>
          <w:sz w:val="24"/>
          <w:szCs w:val="24"/>
        </w:rPr>
        <w:t>5</w:t>
      </w:r>
      <w:r w:rsidR="000E2B19" w:rsidRPr="009A50C4">
        <w:rPr>
          <w:b/>
          <w:bCs/>
          <w:sz w:val="24"/>
          <w:szCs w:val="24"/>
        </w:rPr>
        <w:t>. Reflexion und Feedback:</w:t>
      </w:r>
    </w:p>
    <w:p w14:paraId="026EFBEF" w14:textId="6E13917B" w:rsidR="00E138B7" w:rsidRPr="009A50C4" w:rsidRDefault="000E2B19" w:rsidP="000E2B19">
      <w:pPr>
        <w:rPr>
          <w:sz w:val="24"/>
          <w:szCs w:val="24"/>
        </w:rPr>
      </w:pPr>
      <w:r w:rsidRPr="009A50C4">
        <w:rPr>
          <w:sz w:val="24"/>
          <w:szCs w:val="24"/>
        </w:rPr>
        <w:t>Am Ende der Kinderkonferenz</w:t>
      </w:r>
      <w:r w:rsidR="009A50C4" w:rsidRPr="009A50C4">
        <w:rPr>
          <w:sz w:val="24"/>
          <w:szCs w:val="24"/>
        </w:rPr>
        <w:t xml:space="preserve"> / am Ende eines „Projekts“</w:t>
      </w:r>
      <w:r w:rsidRPr="009A50C4">
        <w:rPr>
          <w:sz w:val="24"/>
          <w:szCs w:val="24"/>
        </w:rPr>
        <w:t xml:space="preserve"> reflektieren die Kinder gemeinsam über den Prozess und geben </w:t>
      </w:r>
      <w:r w:rsidR="009A50C4" w:rsidRPr="009A50C4">
        <w:rPr>
          <w:sz w:val="24"/>
          <w:szCs w:val="24"/>
        </w:rPr>
        <w:t xml:space="preserve">sich und den Erziehenden ein </w:t>
      </w:r>
      <w:r w:rsidRPr="009A50C4">
        <w:rPr>
          <w:sz w:val="24"/>
          <w:szCs w:val="24"/>
        </w:rPr>
        <w:t xml:space="preserve">Feedback. </w:t>
      </w:r>
    </w:p>
    <w:sectPr w:rsidR="00E138B7" w:rsidRPr="009A50C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983C" w14:textId="77777777" w:rsidR="00082E98" w:rsidRDefault="00082E98" w:rsidP="009A50C4">
      <w:pPr>
        <w:spacing w:after="0" w:line="240" w:lineRule="auto"/>
      </w:pPr>
      <w:r>
        <w:separator/>
      </w:r>
    </w:p>
  </w:endnote>
  <w:endnote w:type="continuationSeparator" w:id="0">
    <w:p w14:paraId="48F0EBFE" w14:textId="77777777" w:rsidR="00082E98" w:rsidRDefault="00082E98" w:rsidP="009A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8506" w14:textId="77777777" w:rsidR="00082E98" w:rsidRDefault="00082E98" w:rsidP="009A50C4">
      <w:pPr>
        <w:spacing w:after="0" w:line="240" w:lineRule="auto"/>
      </w:pPr>
      <w:r>
        <w:separator/>
      </w:r>
    </w:p>
  </w:footnote>
  <w:footnote w:type="continuationSeparator" w:id="0">
    <w:p w14:paraId="5782BD65" w14:textId="77777777" w:rsidR="00082E98" w:rsidRDefault="00082E98" w:rsidP="009A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82F9" w14:textId="07CC2271" w:rsidR="009A50C4" w:rsidRDefault="009A50C4" w:rsidP="009A50C4">
    <w:pPr>
      <w:pStyle w:val="Kopfzeile"/>
      <w:jc w:val="right"/>
    </w:pPr>
    <w:r>
      <w:t>Sandra Lorenz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19"/>
    <w:rsid w:val="00082E98"/>
    <w:rsid w:val="000E2B19"/>
    <w:rsid w:val="005F17B5"/>
    <w:rsid w:val="009A50C4"/>
    <w:rsid w:val="00AC4028"/>
    <w:rsid w:val="00E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CB68"/>
  <w15:chartTrackingRefBased/>
  <w15:docId w15:val="{9187A181-35C4-45FD-B174-CF2F8A37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50C4"/>
  </w:style>
  <w:style w:type="paragraph" w:styleId="Fuzeile">
    <w:name w:val="footer"/>
    <w:basedOn w:val="Standard"/>
    <w:link w:val="FuzeileZchn"/>
    <w:uiPriority w:val="99"/>
    <w:unhideWhenUsed/>
    <w:rsid w:val="009A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Lorenz</dc:creator>
  <cp:keywords/>
  <dc:description/>
  <cp:lastModifiedBy>Sandra Lorenz</cp:lastModifiedBy>
  <cp:revision>1</cp:revision>
  <cp:lastPrinted>2023-11-27T17:06:00Z</cp:lastPrinted>
  <dcterms:created xsi:type="dcterms:W3CDTF">2023-11-27T16:54:00Z</dcterms:created>
  <dcterms:modified xsi:type="dcterms:W3CDTF">2023-11-27T19:09:00Z</dcterms:modified>
</cp:coreProperties>
</file>